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4D" w:rsidRPr="00CE6691" w:rsidRDefault="00855C79" w:rsidP="00CE6691">
      <w:pPr>
        <w:widowControl w:val="0"/>
        <w:rPr>
          <w:rFonts w:ascii="Century Gothic" w:hAnsi="Century Gothic" w:cs="Arial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-314325</wp:posOffset>
            </wp:positionV>
            <wp:extent cx="3484245" cy="8858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ag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9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7B0776" wp14:editId="4BDA0D43">
            <wp:simplePos x="0" y="0"/>
            <wp:positionH relativeFrom="column">
              <wp:posOffset>-75565</wp:posOffset>
            </wp:positionH>
            <wp:positionV relativeFrom="paragraph">
              <wp:posOffset>-314960</wp:posOffset>
            </wp:positionV>
            <wp:extent cx="1362075" cy="852805"/>
            <wp:effectExtent l="0" t="0" r="9525" b="4445"/>
            <wp:wrapNone/>
            <wp:docPr id="3" name="Picture 3" descr="ucsu_2011_sq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su_2011_sq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30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644A" w:rsidRPr="00DF644A" w:rsidTr="00DF644A">
        <w:tc>
          <w:tcPr>
            <w:tcW w:w="9242" w:type="dxa"/>
            <w:gridSpan w:val="2"/>
          </w:tcPr>
          <w:p w:rsidR="00DF644A" w:rsidRPr="00DF644A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  <w:r w:rsidRPr="00DF644A">
              <w:rPr>
                <w:rFonts w:ascii="Century Gothic" w:hAnsi="Century Gothic" w:cs="Arial"/>
                <w:sz w:val="20"/>
                <w:szCs w:val="20"/>
              </w:rPr>
              <w:t>Contact details</w:t>
            </w:r>
          </w:p>
        </w:tc>
      </w:tr>
      <w:tr w:rsidR="00DF644A" w:rsidRPr="00DF644A" w:rsidTr="00DF644A">
        <w:tc>
          <w:tcPr>
            <w:tcW w:w="4621" w:type="dxa"/>
          </w:tcPr>
          <w:p w:rsidR="00DF644A" w:rsidRPr="00DF644A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  <w:r w:rsidRPr="00DF644A">
              <w:rPr>
                <w:rFonts w:ascii="Century Gothic" w:hAnsi="Century Gothic" w:cs="Arial"/>
                <w:sz w:val="20"/>
                <w:szCs w:val="20"/>
              </w:rPr>
              <w:t>Name of person holding tin</w:t>
            </w:r>
          </w:p>
        </w:tc>
        <w:tc>
          <w:tcPr>
            <w:tcW w:w="4621" w:type="dxa"/>
          </w:tcPr>
          <w:p w:rsidR="00DF644A" w:rsidRPr="00DF644A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DF644A" w:rsidTr="00DF644A">
        <w:tc>
          <w:tcPr>
            <w:tcW w:w="4621" w:type="dxa"/>
          </w:tcPr>
          <w:p w:rsidR="00DF644A" w:rsidRPr="00DF644A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  <w:r w:rsidRPr="00DF644A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621" w:type="dxa"/>
          </w:tcPr>
          <w:p w:rsidR="00DF644A" w:rsidRPr="00DF644A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DF644A" w:rsidTr="00DF644A">
        <w:tc>
          <w:tcPr>
            <w:tcW w:w="4621" w:type="dxa"/>
          </w:tcPr>
          <w:p w:rsidR="00DF644A" w:rsidRPr="00DF644A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  <w:r w:rsidRPr="00DF644A">
              <w:rPr>
                <w:rFonts w:ascii="Century Gothic" w:hAnsi="Century Gothic" w:cs="Arial"/>
                <w:sz w:val="20"/>
                <w:szCs w:val="20"/>
              </w:rPr>
              <w:t>Mobile</w:t>
            </w:r>
          </w:p>
        </w:tc>
        <w:tc>
          <w:tcPr>
            <w:tcW w:w="4621" w:type="dxa"/>
          </w:tcPr>
          <w:p w:rsidR="00DF644A" w:rsidRPr="00DF644A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644A" w:rsidRPr="00855C79" w:rsidRDefault="00DF644A" w:rsidP="00CE6691">
      <w:pPr>
        <w:widowControl w:val="0"/>
        <w:jc w:val="center"/>
        <w:rPr>
          <w:rFonts w:ascii="Century Gothic" w:hAnsi="Century Gothic" w:cs="Arial"/>
          <w:sz w:val="48"/>
          <w:szCs w:val="48"/>
          <w:u w:val="single"/>
        </w:rPr>
      </w:pPr>
      <w:r w:rsidRPr="00855C79">
        <w:rPr>
          <w:rFonts w:ascii="Century Gothic" w:hAnsi="Century Gothic" w:cs="Arial"/>
          <w:sz w:val="48"/>
          <w:szCs w:val="48"/>
          <w:u w:val="single"/>
        </w:rPr>
        <w:t>CHARITY COLLECTIONS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644A" w:rsidRPr="001E39DE" w:rsidTr="004720AE">
        <w:tc>
          <w:tcPr>
            <w:tcW w:w="9242" w:type="dxa"/>
            <w:gridSpan w:val="2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b/>
                <w:sz w:val="20"/>
                <w:szCs w:val="20"/>
              </w:rPr>
              <w:t>Details of proposed collection</w:t>
            </w: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Charity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Registered Charity Number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Charity Address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 w:rsidP="00DF644A">
            <w:pPr>
              <w:tabs>
                <w:tab w:val="left" w:pos="1603"/>
              </w:tabs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 xml:space="preserve">Online fundraising details </w:t>
            </w:r>
            <w:r w:rsidRPr="001E39DE">
              <w:rPr>
                <w:rFonts w:ascii="Century Gothic" w:hAnsi="Century Gothic" w:cs="Arial"/>
                <w:sz w:val="20"/>
                <w:szCs w:val="20"/>
              </w:rPr>
              <w:br/>
              <w:t>(eg. JustGiving, Virgin)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Number of required buckets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Date bucket out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Date bucket in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Bucket number(s) (</w:t>
            </w:r>
            <w:r w:rsidRPr="001E39DE">
              <w:rPr>
                <w:rFonts w:ascii="Century Gothic" w:hAnsi="Century Gothic" w:cs="Arial"/>
                <w:b/>
                <w:sz w:val="20"/>
                <w:szCs w:val="20"/>
              </w:rPr>
              <w:t>staff only</w:t>
            </w:r>
            <w:r w:rsidRPr="001E39D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644A" w:rsidRPr="001E39DE" w:rsidRDefault="00DF644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b/>
                <w:sz w:val="20"/>
                <w:szCs w:val="20"/>
              </w:rPr>
              <w:t>Method of payment to Charity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 w:rsidP="00DF64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Sort code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 w:rsidP="00DF64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Account Code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 w:rsidP="00DF64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Credit Card</w:t>
            </w:r>
          </w:p>
        </w:tc>
        <w:tc>
          <w:tcPr>
            <w:tcW w:w="4621" w:type="dxa"/>
          </w:tcPr>
          <w:p w:rsidR="00DF644A" w:rsidRPr="001E39DE" w:rsidRDefault="00DF644A" w:rsidP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 w:rsidP="00DF64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Cheque: provide payee name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644A" w:rsidRPr="001E39DE" w:rsidRDefault="00DF644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644A" w:rsidRPr="001E39DE" w:rsidTr="00DF644A">
        <w:tc>
          <w:tcPr>
            <w:tcW w:w="9242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Description of collection/event</w:t>
            </w:r>
          </w:p>
        </w:tc>
      </w:tr>
      <w:tr w:rsidR="00DF644A" w:rsidRPr="001E39DE" w:rsidTr="00DF644A">
        <w:trPr>
          <w:trHeight w:val="1316"/>
        </w:trPr>
        <w:tc>
          <w:tcPr>
            <w:tcW w:w="9242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644A" w:rsidRPr="001E39DE" w:rsidRDefault="00CE6691" w:rsidP="00DF644A">
      <w:pPr>
        <w:widowControl w:val="0"/>
        <w:rPr>
          <w:rFonts w:ascii="Century Gothic" w:hAnsi="Century Gothic" w:cs="Arial"/>
          <w:b/>
          <w:sz w:val="20"/>
          <w:szCs w:val="20"/>
        </w:rPr>
      </w:pPr>
      <w:r w:rsidRPr="001E39DE">
        <w:rPr>
          <w:rFonts w:ascii="Century Gothic" w:hAnsi="Century Gothic"/>
          <w:sz w:val="20"/>
          <w:szCs w:val="20"/>
        </w:rPr>
        <w:br/>
      </w:r>
      <w:r w:rsidR="00DF644A" w:rsidRPr="001E39DE">
        <w:rPr>
          <w:rFonts w:ascii="Century Gothic" w:hAnsi="Century Gothic" w:cs="Arial"/>
          <w:b/>
          <w:sz w:val="20"/>
          <w:szCs w:val="20"/>
        </w:rPr>
        <w:t>Terms and Conditions</w:t>
      </w:r>
    </w:p>
    <w:p w:rsidR="00DF644A" w:rsidRPr="001E39DE" w:rsidRDefault="00DF644A" w:rsidP="00DF644A">
      <w:pPr>
        <w:widowControl w:val="0"/>
        <w:rPr>
          <w:rFonts w:ascii="Century Gothic" w:hAnsi="Century Gothic" w:cs="Arial"/>
          <w:sz w:val="20"/>
          <w:szCs w:val="20"/>
        </w:rPr>
      </w:pPr>
      <w:r w:rsidRPr="001E39DE">
        <w:rPr>
          <w:rFonts w:ascii="Century Gothic" w:hAnsi="Century Gothic" w:cs="Arial"/>
          <w:sz w:val="20"/>
          <w:szCs w:val="20"/>
        </w:rPr>
        <w:t>Buckets must be returned to the Finance Office before 4pm on the above date.</w:t>
      </w:r>
      <w:r w:rsidRPr="001E39DE">
        <w:rPr>
          <w:rFonts w:ascii="Century Gothic" w:hAnsi="Century Gothic" w:cs="Arial"/>
          <w:sz w:val="20"/>
          <w:szCs w:val="20"/>
        </w:rPr>
        <w:br/>
        <w:t>In exceptional circumstances, where fundraising occurs in the evening, buckets must be returned to a manager at the Students’ Union Zee Bar or Hub venue.</w:t>
      </w:r>
    </w:p>
    <w:p w:rsidR="00DF644A" w:rsidRPr="001E39DE" w:rsidRDefault="00DF644A" w:rsidP="00DF644A">
      <w:pPr>
        <w:widowControl w:val="0"/>
        <w:rPr>
          <w:rFonts w:ascii="Century Gothic" w:hAnsi="Century Gothic" w:cs="Arial"/>
          <w:sz w:val="20"/>
          <w:szCs w:val="20"/>
        </w:rPr>
      </w:pPr>
      <w:r w:rsidRPr="001E39DE">
        <w:rPr>
          <w:rFonts w:ascii="Century Gothic" w:hAnsi="Century Gothic" w:cs="Arial"/>
          <w:sz w:val="20"/>
          <w:szCs w:val="20"/>
        </w:rPr>
        <w:t>Should the individual fail to return buckets to the Students’ Union, they hold fundraised monies at their own risk.</w:t>
      </w:r>
      <w:r w:rsidRPr="001E39DE">
        <w:rPr>
          <w:rFonts w:ascii="Century Gothic" w:hAnsi="Century Gothic" w:cs="Arial"/>
          <w:sz w:val="20"/>
          <w:szCs w:val="20"/>
        </w:rPr>
        <w:br/>
        <w:t>Bucket seals may only be broken by staff in the Activities Office.</w:t>
      </w:r>
    </w:p>
    <w:p w:rsidR="00DF644A" w:rsidRPr="001E39DE" w:rsidRDefault="00DF644A" w:rsidP="00DF644A">
      <w:pPr>
        <w:widowControl w:val="0"/>
        <w:rPr>
          <w:rFonts w:ascii="Century Gothic" w:hAnsi="Century Gothic" w:cs="Arial"/>
          <w:b/>
          <w:sz w:val="20"/>
          <w:szCs w:val="20"/>
        </w:rPr>
      </w:pPr>
      <w:r w:rsidRPr="001E39DE">
        <w:rPr>
          <w:rFonts w:ascii="Century Gothic" w:hAnsi="Century Gothic" w:cs="Arial"/>
          <w:b/>
          <w:sz w:val="20"/>
          <w:szCs w:val="20"/>
        </w:rPr>
        <w:t>Signatories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Activity Organiser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8831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 Staff member</w:t>
            </w:r>
            <w:bookmarkStart w:id="0" w:name="_GoBack"/>
            <w:bookmarkEnd w:id="0"/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RAG Committee Representative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644A" w:rsidRPr="001E39DE" w:rsidTr="00DF644A">
        <w:tc>
          <w:tcPr>
            <w:tcW w:w="4621" w:type="dxa"/>
          </w:tcPr>
          <w:p w:rsidR="00DF644A" w:rsidRPr="001E39DE" w:rsidRDefault="00DF644A" w:rsidP="00DF644A">
            <w:pPr>
              <w:tabs>
                <w:tab w:val="left" w:pos="1087"/>
              </w:tabs>
              <w:rPr>
                <w:rFonts w:ascii="Century Gothic" w:hAnsi="Century Gothic"/>
                <w:sz w:val="20"/>
                <w:szCs w:val="20"/>
              </w:rPr>
            </w:pPr>
            <w:r w:rsidRPr="001E39DE">
              <w:rPr>
                <w:rFonts w:ascii="Century Gothic" w:hAnsi="Century Gothic" w:cs="Arial"/>
                <w:sz w:val="20"/>
                <w:szCs w:val="20"/>
              </w:rPr>
              <w:t>Finance Office (if necessary)</w:t>
            </w:r>
          </w:p>
        </w:tc>
        <w:tc>
          <w:tcPr>
            <w:tcW w:w="4621" w:type="dxa"/>
          </w:tcPr>
          <w:p w:rsidR="00DF644A" w:rsidRPr="001E39DE" w:rsidRDefault="00DF64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644A" w:rsidRPr="001E39DE" w:rsidRDefault="00DF644A">
      <w:pPr>
        <w:rPr>
          <w:rFonts w:ascii="Century Gothic" w:hAnsi="Century Gothic"/>
          <w:sz w:val="20"/>
          <w:szCs w:val="20"/>
        </w:rPr>
      </w:pPr>
    </w:p>
    <w:sectPr w:rsidR="00DF644A" w:rsidRPr="001E3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4A"/>
    <w:rsid w:val="001E39DE"/>
    <w:rsid w:val="005D67B3"/>
    <w:rsid w:val="00855C79"/>
    <w:rsid w:val="008831C5"/>
    <w:rsid w:val="00CE6691"/>
    <w:rsid w:val="00DF644A"/>
    <w:rsid w:val="00F2296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4368"/>
  <w15:docId w15:val="{54D4000A-7C1A-474F-9790-792C415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64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26BCF64-DCF2-453F-87A9-99BBBF76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Beade</dc:creator>
  <cp:lastModifiedBy>Casper Beade</cp:lastModifiedBy>
  <cp:revision>5</cp:revision>
  <dcterms:created xsi:type="dcterms:W3CDTF">2015-09-30T09:18:00Z</dcterms:created>
  <dcterms:modified xsi:type="dcterms:W3CDTF">2019-05-13T10:17:00Z</dcterms:modified>
</cp:coreProperties>
</file>